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64208" w14:textId="1129D303" w:rsidR="00E4635C" w:rsidRDefault="00F809A7" w:rsidP="00E4635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14:paraId="50B02936" w14:textId="02426A90" w:rsidR="00F809A7" w:rsidRDefault="00F809A7" w:rsidP="00E4635C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14:paraId="22C96202" w14:textId="5ECF1410" w:rsidR="00E4635C" w:rsidRDefault="00F809A7" w:rsidP="00F809A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08.12.2020 № 671</w:t>
      </w:r>
    </w:p>
    <w:p w14:paraId="4941A345" w14:textId="77777777" w:rsidR="00F809A7" w:rsidRPr="003B087B" w:rsidRDefault="00F809A7" w:rsidP="00F809A7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2C1A19F" w14:textId="77777777" w:rsidR="00E4635C" w:rsidRPr="003B087B" w:rsidRDefault="00E4635C" w:rsidP="00E4635C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3B087B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14:paraId="796221C2" w14:textId="77777777" w:rsidR="00E4635C" w:rsidRPr="003B087B" w:rsidRDefault="00E4635C" w:rsidP="00E4635C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CCE2B1" w14:textId="77777777" w:rsidR="00E4635C" w:rsidRPr="003B087B" w:rsidRDefault="00E4635C" w:rsidP="00E4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14:paraId="362168AF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</w:t>
      </w:r>
      <w:hyperlink r:id="rId7" w:history="1">
        <w:proofErr w:type="gramStart"/>
        <w:r w:rsidRPr="003B087B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3B087B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3B087B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3B087B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3B087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3B087B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3B087B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3B087B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1900202011030003; 06.11.2020, № </w:t>
      </w:r>
      <w:r w:rsidRPr="003B08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</w:t>
      </w:r>
      <w:proofErr w:type="gramStart"/>
      <w:r w:rsidRPr="003B087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10.11.2020, </w:t>
      </w:r>
      <w:r w:rsidRPr="003B087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1900202011100001; 12.11.2020, № 1900202011120007; 24.11.2020, </w:t>
      </w:r>
      <w:r w:rsidRPr="003B087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1900202011240002;      26.11.2020,      №       1900202011260005; 27.11.2020, </w:t>
      </w:r>
      <w:r w:rsidRPr="003B087B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3B087B">
        <w:rPr>
          <w:rFonts w:ascii="Times New Roman" w:eastAsia="Times New Roman" w:hAnsi="Times New Roman" w:cs="Times New Roman"/>
          <w:sz w:val="26"/>
          <w:szCs w:val="26"/>
          <w:lang w:eastAsia="ru-RU"/>
        </w:rPr>
        <w:t>1900202011270004</w:t>
      </w:r>
      <w:r w:rsidRPr="003B087B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  <w:proofErr w:type="gramEnd"/>
    </w:p>
    <w:p w14:paraId="3AB9C6E2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1) в пункте 3:</w:t>
      </w:r>
    </w:p>
    <w:p w14:paraId="040FA69E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подпункт 1 изложить в следующей редакции:</w:t>
      </w:r>
    </w:p>
    <w:p w14:paraId="6777BF0E" w14:textId="200011BE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087B">
        <w:rPr>
          <w:rFonts w:ascii="Times New Roman" w:hAnsi="Times New Roman" w:cs="Times New Roman"/>
          <w:sz w:val="26"/>
          <w:szCs w:val="26"/>
        </w:rPr>
        <w:t>«1) временного приостановления 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рождественских и новогодних мероприятий в закрытых помещениях, в парках культуры и отдыха, торгово-развлекательных центрах и в иных местах массового посещения граждан (за исключением: организации официальных физкультурных и спортивных мероприятий, в том числе</w:t>
      </w:r>
      <w:proofErr w:type="gramEnd"/>
      <w:r w:rsidRPr="003B087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087B">
        <w:rPr>
          <w:rFonts w:ascii="Times New Roman" w:hAnsi="Times New Roman" w:cs="Times New Roman"/>
          <w:sz w:val="26"/>
          <w:szCs w:val="26"/>
        </w:rPr>
        <w:t xml:space="preserve">выполнение нормативов испытаний (тестов) комплекса ГТО, без привлечения зрителей; </w:t>
      </w:r>
      <w:r w:rsidRPr="003B087B">
        <w:rPr>
          <w:rFonts w:ascii="Times New Roman" w:hAnsi="Times New Roman" w:cs="Times New Roman"/>
          <w:bCs/>
          <w:sz w:val="26"/>
          <w:szCs w:val="26"/>
        </w:rPr>
        <w:t xml:space="preserve">проведения Всероссийских соревнований по </w:t>
      </w:r>
      <w:r w:rsidRPr="003B087B">
        <w:rPr>
          <w:rFonts w:ascii="Times New Roman" w:hAnsi="Times New Roman" w:cs="Times New Roman"/>
          <w:bCs/>
          <w:sz w:val="26"/>
          <w:szCs w:val="26"/>
        </w:rPr>
        <w:lastRenderedPageBreak/>
        <w:t>хоккею с мячом среди команд Высшей лиги в сезоне 2020-2021 годов с привлечением зрителей</w:t>
      </w:r>
      <w:r w:rsidRPr="003B087B">
        <w:rPr>
          <w:rFonts w:ascii="Times New Roman" w:hAnsi="Times New Roman" w:cs="Times New Roman"/>
          <w:sz w:val="26"/>
          <w:szCs w:val="26"/>
        </w:rPr>
        <w:t xml:space="preserve"> </w:t>
      </w:r>
      <w:r w:rsidRPr="003B087B">
        <w:rPr>
          <w:rFonts w:ascii="Times New Roman" w:hAnsi="Times New Roman" w:cs="Times New Roman"/>
          <w:bCs/>
          <w:sz w:val="26"/>
          <w:szCs w:val="26"/>
        </w:rPr>
        <w:t>и соблюдением между ними дистанции не менее 1,5 метра;</w:t>
      </w:r>
      <w:r w:rsidRPr="003B087B">
        <w:rPr>
          <w:rFonts w:ascii="Times New Roman" w:hAnsi="Times New Roman" w:cs="Times New Roman"/>
          <w:sz w:val="26"/>
          <w:szCs w:val="26"/>
        </w:rPr>
        <w:t xml:space="preserve">  организации мероприятий, проводимых на базе библиотек и музеев</w:t>
      </w:r>
      <w:r w:rsidR="00800291" w:rsidRPr="003B087B">
        <w:rPr>
          <w:rFonts w:ascii="Times New Roman" w:hAnsi="Times New Roman" w:cs="Times New Roman"/>
          <w:sz w:val="26"/>
          <w:szCs w:val="26"/>
        </w:rPr>
        <w:t>,</w:t>
      </w:r>
      <w:r w:rsidRPr="003B087B">
        <w:rPr>
          <w:rFonts w:ascii="Times New Roman" w:hAnsi="Times New Roman" w:cs="Times New Roman"/>
          <w:sz w:val="26"/>
          <w:szCs w:val="26"/>
        </w:rPr>
        <w:t xml:space="preserve">  деятельности учреждений культуры и искусства </w:t>
      </w:r>
      <w:r w:rsidR="00800291" w:rsidRPr="003B087B">
        <w:rPr>
          <w:rFonts w:ascii="Times New Roman" w:hAnsi="Times New Roman" w:cs="Times New Roman"/>
          <w:sz w:val="26"/>
          <w:szCs w:val="26"/>
        </w:rPr>
        <w:t>(</w:t>
      </w:r>
      <w:r w:rsidRPr="003B087B">
        <w:rPr>
          <w:rFonts w:ascii="Times New Roman" w:hAnsi="Times New Roman" w:cs="Times New Roman"/>
          <w:sz w:val="26"/>
          <w:szCs w:val="26"/>
        </w:rPr>
        <w:t>при условии наполняемости зал</w:t>
      </w:r>
      <w:r w:rsidR="00800291" w:rsidRPr="003B087B">
        <w:rPr>
          <w:rFonts w:ascii="Times New Roman" w:hAnsi="Times New Roman" w:cs="Times New Roman"/>
          <w:sz w:val="26"/>
          <w:szCs w:val="26"/>
        </w:rPr>
        <w:t>ов</w:t>
      </w:r>
      <w:r w:rsidRPr="003B087B">
        <w:rPr>
          <w:rFonts w:ascii="Times New Roman" w:hAnsi="Times New Roman" w:cs="Times New Roman"/>
          <w:sz w:val="26"/>
          <w:szCs w:val="26"/>
        </w:rPr>
        <w:t xml:space="preserve"> не более </w:t>
      </w:r>
      <w:r w:rsidR="00800291" w:rsidRPr="003B087B">
        <w:rPr>
          <w:rFonts w:ascii="Times New Roman" w:hAnsi="Times New Roman" w:cs="Times New Roman"/>
          <w:sz w:val="26"/>
          <w:szCs w:val="26"/>
        </w:rPr>
        <w:t>25</w:t>
      </w:r>
      <w:r w:rsidRPr="003B087B">
        <w:rPr>
          <w:rFonts w:ascii="Times New Roman" w:hAnsi="Times New Roman" w:cs="Times New Roman"/>
          <w:sz w:val="26"/>
          <w:szCs w:val="26"/>
        </w:rPr>
        <w:t>%);»;</w:t>
      </w:r>
      <w:proofErr w:type="gramEnd"/>
    </w:p>
    <w:p w14:paraId="77E97D1C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подпункт 4 изложить в следующей редакции:</w:t>
      </w:r>
    </w:p>
    <w:p w14:paraId="53719322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«4) запрета юридическим лицам, индивидуальным предпринимателям и физическим лицам, осуществляющим организацию зрелищно-развлекательных мероприятий, а также оказывающим услуги общественного питания:</w:t>
      </w:r>
    </w:p>
    <w:p w14:paraId="472651D9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проводить указанные мероприятия и оказывать соответствующие услуги ежедневно в период времени с 23:00 и до 06:00 утра следующего дня;</w:t>
      </w:r>
    </w:p>
    <w:p w14:paraId="241ECB26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проводить массовые мероприятия (мероприятия для молодежи, корпоративные мероприятия, свадьбы, юбилеи, поминальные обеды и любые другие) с участием более 10 человек;</w:t>
      </w:r>
    </w:p>
    <w:p w14:paraId="3BC78DB0" w14:textId="69284C66" w:rsidR="00E4635C" w:rsidRPr="003B087B" w:rsidRDefault="00E4635C" w:rsidP="00347D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оказывать услуги общественного питания с превышением количества посетителей, находящихся в зале, более 50% от числа заявленных в паспорте готовности объекта</w:t>
      </w:r>
      <w:proofErr w:type="gramStart"/>
      <w:r w:rsidRPr="003B087B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3B087B">
        <w:rPr>
          <w:rFonts w:ascii="Times New Roman" w:hAnsi="Times New Roman" w:cs="Times New Roman"/>
          <w:bCs/>
          <w:sz w:val="26"/>
          <w:szCs w:val="26"/>
        </w:rPr>
        <w:t>;</w:t>
      </w:r>
    </w:p>
    <w:p w14:paraId="5292F106" w14:textId="77777777" w:rsidR="00C37C59" w:rsidRDefault="00E4635C" w:rsidP="00C37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87B">
        <w:rPr>
          <w:rFonts w:ascii="Times New Roman" w:eastAsia="Calibri" w:hAnsi="Times New Roman" w:cs="Times New Roman"/>
          <w:sz w:val="26"/>
          <w:szCs w:val="26"/>
        </w:rPr>
        <w:t>2) </w:t>
      </w:r>
      <w:r w:rsidR="007103F7">
        <w:rPr>
          <w:rFonts w:ascii="Times New Roman" w:eastAsia="Calibri" w:hAnsi="Times New Roman" w:cs="Times New Roman"/>
          <w:sz w:val="26"/>
          <w:szCs w:val="26"/>
        </w:rPr>
        <w:t>в</w:t>
      </w:r>
      <w:r w:rsidR="00C37C5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3B087B">
        <w:rPr>
          <w:rFonts w:ascii="Times New Roman" w:hAnsi="Times New Roman" w:cs="Times New Roman"/>
          <w:sz w:val="26"/>
          <w:szCs w:val="26"/>
        </w:rPr>
        <w:t>подпункт</w:t>
      </w:r>
      <w:r w:rsidR="00C37C59">
        <w:rPr>
          <w:rFonts w:ascii="Times New Roman" w:hAnsi="Times New Roman" w:cs="Times New Roman"/>
          <w:sz w:val="26"/>
          <w:szCs w:val="26"/>
        </w:rPr>
        <w:t>е</w:t>
      </w:r>
      <w:r w:rsidRPr="003B087B">
        <w:rPr>
          <w:rFonts w:ascii="Times New Roman" w:hAnsi="Times New Roman" w:cs="Times New Roman"/>
          <w:sz w:val="26"/>
          <w:szCs w:val="26"/>
        </w:rPr>
        <w:t xml:space="preserve"> 4 </w:t>
      </w:r>
      <w:r w:rsidR="00C37C59">
        <w:rPr>
          <w:rFonts w:ascii="Times New Roman" w:eastAsia="Calibri" w:hAnsi="Times New Roman" w:cs="Times New Roman"/>
          <w:sz w:val="26"/>
          <w:szCs w:val="26"/>
        </w:rPr>
        <w:t>пункта 4:</w:t>
      </w:r>
    </w:p>
    <w:p w14:paraId="7193648A" w14:textId="6A35485F" w:rsidR="00E4635C" w:rsidRPr="00C37C59" w:rsidRDefault="00E4635C" w:rsidP="00C37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дополнить новым абзацем десятым следующего содержания:</w:t>
      </w:r>
    </w:p>
    <w:p w14:paraId="3E84E68A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«</w:t>
      </w:r>
      <w:r w:rsidRPr="003B087B">
        <w:rPr>
          <w:rFonts w:ascii="Times New Roman" w:hAnsi="Times New Roman" w:cs="Times New Roman"/>
          <w:bCs/>
          <w:sz w:val="26"/>
          <w:szCs w:val="26"/>
        </w:rPr>
        <w:t>обеспечить в порядке, предусмотренном трудовым законодательством Российской Федерации, перевод на дистанционный формат работы беременных женщин по их инициативе, если предусмотренная заключенным с ними трудовым договором трудовая функция может выполняться вне места нахождения работодателя</w:t>
      </w:r>
      <w:proofErr w:type="gramStart"/>
      <w:r w:rsidRPr="003B087B">
        <w:rPr>
          <w:rFonts w:ascii="Times New Roman" w:hAnsi="Times New Roman" w:cs="Times New Roman"/>
          <w:bCs/>
          <w:sz w:val="26"/>
          <w:szCs w:val="26"/>
        </w:rPr>
        <w:t>;»</w:t>
      </w:r>
      <w:proofErr w:type="gramEnd"/>
      <w:r w:rsidRPr="003B087B">
        <w:rPr>
          <w:rFonts w:ascii="Times New Roman" w:hAnsi="Times New Roman" w:cs="Times New Roman"/>
          <w:bCs/>
          <w:sz w:val="26"/>
          <w:szCs w:val="26"/>
        </w:rPr>
        <w:t>;</w:t>
      </w:r>
    </w:p>
    <w:p w14:paraId="0B8CFEE6" w14:textId="77777777" w:rsidR="00E4635C" w:rsidRPr="003B087B" w:rsidRDefault="00E4635C" w:rsidP="00E46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087B">
        <w:rPr>
          <w:rFonts w:ascii="Times New Roman" w:hAnsi="Times New Roman" w:cs="Times New Roman"/>
          <w:sz w:val="26"/>
          <w:szCs w:val="26"/>
        </w:rPr>
        <w:t>абзацы десятый–пятнадцатый считать абзацами одиннадцаты</w:t>
      </w:r>
      <w:proofErr w:type="gramStart"/>
      <w:r w:rsidRPr="003B087B">
        <w:rPr>
          <w:rFonts w:ascii="Times New Roman" w:hAnsi="Times New Roman" w:cs="Times New Roman"/>
          <w:sz w:val="26"/>
          <w:szCs w:val="26"/>
        </w:rPr>
        <w:t>м–</w:t>
      </w:r>
      <w:proofErr w:type="gramEnd"/>
      <w:r w:rsidRPr="003B087B">
        <w:rPr>
          <w:rFonts w:ascii="Times New Roman" w:hAnsi="Times New Roman" w:cs="Times New Roman"/>
          <w:sz w:val="26"/>
          <w:szCs w:val="26"/>
        </w:rPr>
        <w:t xml:space="preserve"> шестнадцатым соответственно.</w:t>
      </w:r>
    </w:p>
    <w:p w14:paraId="3B1B6AF6" w14:textId="77777777" w:rsidR="00E4635C" w:rsidRPr="003B087B" w:rsidRDefault="00E4635C" w:rsidP="00E463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C775054" w14:textId="77777777" w:rsidR="00E4635C" w:rsidRPr="003B087B" w:rsidRDefault="00E4635C" w:rsidP="00E463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Глава Республики Хакасия – </w:t>
      </w:r>
    </w:p>
    <w:p w14:paraId="3851A957" w14:textId="77777777" w:rsidR="00E4635C" w:rsidRPr="003B087B" w:rsidRDefault="00E4635C" w:rsidP="00E463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Председатель Правительства </w:t>
      </w:r>
    </w:p>
    <w:p w14:paraId="2FDA4E24" w14:textId="77777777" w:rsidR="00E4635C" w:rsidRPr="003B087B" w:rsidRDefault="00E4635C" w:rsidP="00E4635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B087B">
        <w:rPr>
          <w:rFonts w:ascii="Times New Roman" w:eastAsia="Calibri" w:hAnsi="Times New Roman" w:cs="Times New Roman"/>
          <w:sz w:val="26"/>
          <w:szCs w:val="26"/>
        </w:rPr>
        <w:t xml:space="preserve">Республики Хакасия                                                                                     В. </w:t>
      </w:r>
      <w:proofErr w:type="gramStart"/>
      <w:r w:rsidRPr="003B087B">
        <w:rPr>
          <w:rFonts w:ascii="Times New Roman" w:eastAsia="Calibri" w:hAnsi="Times New Roman" w:cs="Times New Roman"/>
          <w:sz w:val="26"/>
          <w:szCs w:val="26"/>
        </w:rPr>
        <w:t>Коновалов</w:t>
      </w:r>
      <w:proofErr w:type="gramEnd"/>
    </w:p>
    <w:p w14:paraId="64F48541" w14:textId="77777777" w:rsidR="00E4635C" w:rsidRPr="003B087B" w:rsidRDefault="00E4635C" w:rsidP="00E4635C">
      <w:pPr>
        <w:rPr>
          <w:rFonts w:ascii="Times New Roman" w:hAnsi="Times New Roman" w:cs="Times New Roman"/>
          <w:sz w:val="26"/>
          <w:szCs w:val="26"/>
        </w:rPr>
      </w:pPr>
    </w:p>
    <w:p w14:paraId="13A90813" w14:textId="77777777" w:rsidR="00E4635C" w:rsidRPr="003B087B" w:rsidRDefault="00E4635C" w:rsidP="00E46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6A7853C" w14:textId="77777777" w:rsidR="00E4635C" w:rsidRPr="003B087B" w:rsidRDefault="00E4635C" w:rsidP="00E4635C">
      <w:pPr>
        <w:rPr>
          <w:rFonts w:ascii="Times New Roman" w:hAnsi="Times New Roman" w:cs="Times New Roman"/>
          <w:sz w:val="26"/>
          <w:szCs w:val="26"/>
        </w:rPr>
      </w:pPr>
    </w:p>
    <w:sectPr w:rsidR="00E4635C" w:rsidRPr="003B087B" w:rsidSect="00A07F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6C576" w14:textId="77777777" w:rsidR="000E5DBA" w:rsidRDefault="000E5DBA">
      <w:pPr>
        <w:spacing w:after="0" w:line="240" w:lineRule="auto"/>
      </w:pPr>
      <w:r>
        <w:separator/>
      </w:r>
    </w:p>
  </w:endnote>
  <w:endnote w:type="continuationSeparator" w:id="0">
    <w:p w14:paraId="276C28BD" w14:textId="77777777" w:rsidR="000E5DBA" w:rsidRDefault="000E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4B84D" w14:textId="77777777" w:rsidR="000E5DBA" w:rsidRDefault="000E5DBA">
      <w:pPr>
        <w:spacing w:after="0" w:line="240" w:lineRule="auto"/>
      </w:pPr>
      <w:r>
        <w:separator/>
      </w:r>
    </w:p>
  </w:footnote>
  <w:footnote w:type="continuationSeparator" w:id="0">
    <w:p w14:paraId="3BC842CB" w14:textId="77777777" w:rsidR="000E5DBA" w:rsidRDefault="000E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F44C5A" w14:textId="77777777" w:rsidR="00C25825" w:rsidRPr="00C46126" w:rsidRDefault="00800291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 w:rsidR="00F809A7"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14:paraId="2321EF77" w14:textId="77777777" w:rsidR="00C25825" w:rsidRDefault="000E5D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5C"/>
    <w:rsid w:val="000E3115"/>
    <w:rsid w:val="000E5DBA"/>
    <w:rsid w:val="00347D48"/>
    <w:rsid w:val="003B087B"/>
    <w:rsid w:val="007103F7"/>
    <w:rsid w:val="00800291"/>
    <w:rsid w:val="00BC5A6E"/>
    <w:rsid w:val="00C37C59"/>
    <w:rsid w:val="00E06DAC"/>
    <w:rsid w:val="00E4635C"/>
    <w:rsid w:val="00F8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2AF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46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F54DB516977BC54804E24788E22B101A667349F56AB7665DBE3421D17B17C7BF9EB3C62A9024A3DBE9B0E6CDDA28AAk1c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Новоторженцев Константин</dc:creator>
  <cp:lastModifiedBy>Владелец</cp:lastModifiedBy>
  <cp:revision>5</cp:revision>
  <cp:lastPrinted>2020-12-07T09:42:00Z</cp:lastPrinted>
  <dcterms:created xsi:type="dcterms:W3CDTF">2020-12-07T09:30:00Z</dcterms:created>
  <dcterms:modified xsi:type="dcterms:W3CDTF">2020-12-08T03:50:00Z</dcterms:modified>
</cp:coreProperties>
</file>