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29" w:rsidRDefault="005A7029" w:rsidP="005A70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5A7029" w:rsidRDefault="005A7029" w:rsidP="005A70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5A7029" w:rsidRPr="001A6498" w:rsidRDefault="005A7029" w:rsidP="005A70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17.06.2021 № 305</w:t>
      </w:r>
      <w:bookmarkStart w:id="0" w:name="_GoBack"/>
      <w:bookmarkEnd w:id="0"/>
    </w:p>
    <w:p w:rsidR="005A7029" w:rsidRPr="001A6498" w:rsidRDefault="005A7029" w:rsidP="005A7029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029" w:rsidRPr="001A6498" w:rsidRDefault="005A7029" w:rsidP="005A702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1A6498">
        <w:rPr>
          <w:rFonts w:ascii="Times New Roman" w:hAnsi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1A6498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1A6498"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5A7029" w:rsidRPr="001A6498" w:rsidRDefault="005A7029" w:rsidP="005A7029">
      <w:pPr>
        <w:spacing w:after="0" w:line="240" w:lineRule="auto"/>
        <w:ind w:right="39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029" w:rsidRPr="001A6498" w:rsidRDefault="005A7029" w:rsidP="005A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5A7029" w:rsidRPr="000E2CAC" w:rsidRDefault="005A7029" w:rsidP="005A7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hyperlink r:id="rId5" w:history="1">
        <w:proofErr w:type="gramStart"/>
        <w:r w:rsidRPr="001A6498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1A6498">
        <w:rPr>
          <w:rFonts w:ascii="Times New Roman" w:hAnsi="Times New Roman"/>
          <w:sz w:val="26"/>
          <w:szCs w:val="26"/>
        </w:rPr>
        <w:t>е</w:t>
      </w:r>
      <w:proofErr w:type="gramEnd"/>
      <w:r w:rsidRPr="001A6498">
        <w:rPr>
          <w:rFonts w:ascii="Times New Roman" w:hAnsi="Times New Roman"/>
          <w:sz w:val="26"/>
          <w:szCs w:val="26"/>
        </w:rPr>
        <w:t xml:space="preserve"> Правительства Республики Хакасия от 13.03.2020 </w:t>
      </w:r>
      <w:r w:rsidRPr="001A6498">
        <w:rPr>
          <w:rFonts w:ascii="Times New Roman" w:hAnsi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>1900202003300011; 31.03.2020, №</w:t>
      </w:r>
      <w:r w:rsidRPr="001A6498">
        <w:rPr>
          <w:rFonts w:ascii="Trebuchet MS" w:hAnsi="Trebuchet MS"/>
          <w:sz w:val="26"/>
          <w:szCs w:val="26"/>
          <w:shd w:val="clear" w:color="auto" w:fill="FFFFFF"/>
        </w:rPr>
        <w:t xml:space="preserve">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1900202003310003; 01.04.2020,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1900202004040001; 10.04.2020,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>№ 1900202006300002; 10.07.2020</w:t>
      </w:r>
      <w:r w:rsidRPr="001A6498">
        <w:rPr>
          <w:rFonts w:ascii="Times New Roman" w:hAnsi="Times New Roman"/>
          <w:sz w:val="26"/>
          <w:szCs w:val="26"/>
        </w:rPr>
        <w:t xml:space="preserve">, 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1900202007100003; 24.07.2020,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</w:r>
      <w:proofErr w:type="gramStart"/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№ 1900202007240002; 30.07.2020, № 1900202007300001; </w:t>
      </w:r>
      <w:r w:rsidRPr="001A6498">
        <w:rPr>
          <w:rFonts w:ascii="Times New Roman" w:hAnsi="Times New Roman"/>
          <w:sz w:val="26"/>
          <w:szCs w:val="26"/>
        </w:rPr>
        <w:t xml:space="preserve">07.08.2020,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1900202008070004; 13.08.2020, 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1900202008130003; 21.08.2020,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1900202008210001; </w:t>
      </w:r>
      <w:r w:rsidRPr="001A6498">
        <w:rPr>
          <w:rFonts w:ascii="Times New Roman" w:hAnsi="Times New Roman"/>
          <w:sz w:val="26"/>
          <w:szCs w:val="26"/>
        </w:rPr>
        <w:t xml:space="preserve">28.08.2020, № 1900202008280007; 04.09.2020,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1900202009040007; 02.10.2020, №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1900202010020002; 19.10.2020,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1900202010190004; 30.10.2020, 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1900202010300007; 03.11.2020,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A6498">
        <w:rPr>
          <w:rFonts w:ascii="Times New Roman" w:hAnsi="Times New Roman"/>
          <w:sz w:val="26"/>
          <w:szCs w:val="26"/>
        </w:rPr>
        <w:t xml:space="preserve">; 10.11.2020,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1900202011100001; 12.11.2020, № 1900202011120007; 24.11.2020,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1900202011240002; 26.11.2020, № 1900202011260005; 27.11.2020,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1900202011270004; 08.12.2020, № 1900202012080002; 29.12.2020, </w:t>
      </w:r>
      <w:r w:rsidRPr="001A6498">
        <w:rPr>
          <w:rFonts w:ascii="Times New Roman" w:hAnsi="Times New Roman"/>
          <w:sz w:val="26"/>
          <w:szCs w:val="26"/>
        </w:rPr>
        <w:br/>
        <w:t xml:space="preserve">№ 1900202012290002; 05.02.2021, №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1900202102050003; 19.02.2021,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A6498">
        <w:rPr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1A6498">
        <w:rPr>
          <w:color w:val="316EA8"/>
          <w:sz w:val="21"/>
          <w:szCs w:val="21"/>
          <w:u w:val="single"/>
          <w:shd w:val="clear" w:color="auto" w:fill="FFFFFF"/>
        </w:rPr>
        <w:br/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t>№ 1900202103190001; 31.03.2021, № 1900202103310001;</w:t>
      </w:r>
      <w:proofErr w:type="gramEnd"/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A6498">
        <w:rPr>
          <w:rFonts w:ascii="Times New Roman" w:hAnsi="Times New Roman"/>
          <w:sz w:val="26"/>
          <w:szCs w:val="26"/>
          <w:shd w:val="clear" w:color="auto" w:fill="FFFFFF"/>
        </w:rPr>
        <w:t xml:space="preserve">01.04.2021, </w:t>
      </w:r>
      <w:r w:rsidRPr="001A649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1900202104260007; 17.05.2021, </w:t>
      </w:r>
      <w:r w:rsidRPr="001A6498">
        <w:rPr>
          <w:rFonts w:ascii="Times New Roman" w:eastAsia="Times New Roman" w:hAnsi="Times New Roman"/>
          <w:sz w:val="26"/>
          <w:szCs w:val="26"/>
          <w:lang w:eastAsia="ru-RU"/>
        </w:rPr>
        <w:br/>
        <w:t>№ 1900202105170001</w:t>
      </w:r>
      <w:r w:rsidRPr="00DB44C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25.05.2021, № </w:t>
      </w:r>
      <w:r w:rsidRPr="00DB44C1">
        <w:rPr>
          <w:rFonts w:ascii="Times New Roman" w:eastAsia="Times New Roman" w:hAnsi="Times New Roman"/>
          <w:sz w:val="26"/>
          <w:szCs w:val="26"/>
          <w:lang w:eastAsia="ru-RU"/>
        </w:rPr>
        <w:t>1900202105250002</w:t>
      </w:r>
      <w:r w:rsidRPr="00DF51F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01.06.2021,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2257C">
        <w:rPr>
          <w:rFonts w:ascii="Times New Roman" w:eastAsia="Times New Roman" w:hAnsi="Times New Roman"/>
          <w:sz w:val="26"/>
          <w:szCs w:val="26"/>
          <w:lang w:eastAsia="ru-RU"/>
        </w:rPr>
        <w:t xml:space="preserve">№  </w:t>
      </w:r>
      <w:r w:rsidRPr="00CA5EF6">
        <w:rPr>
          <w:rFonts w:ascii="Times New Roman" w:eastAsia="Times New Roman" w:hAnsi="Times New Roman"/>
          <w:sz w:val="26"/>
          <w:szCs w:val="26"/>
          <w:lang w:eastAsia="ru-RU"/>
        </w:rPr>
        <w:t>1900202106010001</w:t>
      </w:r>
      <w:r w:rsidRPr="0012257C">
        <w:rPr>
          <w:rFonts w:ascii="Times New Roman" w:hAnsi="Times New Roman"/>
          <w:sz w:val="26"/>
          <w:szCs w:val="26"/>
        </w:rPr>
        <w:t>)</w:t>
      </w:r>
      <w:r w:rsidRPr="001A6498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5A7029" w:rsidRDefault="005A7029" w:rsidP="005A7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498">
        <w:rPr>
          <w:rFonts w:ascii="Times New Roman" w:hAnsi="Times New Roman"/>
          <w:sz w:val="26"/>
          <w:szCs w:val="26"/>
        </w:rPr>
        <w:t>1) </w:t>
      </w:r>
      <w:r>
        <w:rPr>
          <w:rFonts w:ascii="Times New Roman" w:hAnsi="Times New Roman"/>
          <w:sz w:val="26"/>
          <w:szCs w:val="26"/>
        </w:rPr>
        <w:t>подпункт 1 пункта 3 изложить в следующей редакции</w:t>
      </w:r>
      <w:r w:rsidRPr="001A6498">
        <w:rPr>
          <w:rFonts w:ascii="Times New Roman" w:hAnsi="Times New Roman"/>
          <w:sz w:val="26"/>
          <w:szCs w:val="26"/>
        </w:rPr>
        <w:t>:</w:t>
      </w:r>
    </w:p>
    <w:p w:rsidR="005A7029" w:rsidRPr="00BA2AAD" w:rsidRDefault="005A7029" w:rsidP="005A7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«1) временного приостановления проведения на территории Республики Хакасия публичных, досуговых, развлекательных, зрелищных, культурных, физкультурных, спортивных, выставочных, просветительских, рекламных, выпускных мероприятий по случаю окончания образовательных организаций и </w:t>
      </w:r>
      <w:r>
        <w:rPr>
          <w:rFonts w:ascii="Times New Roman" w:hAnsi="Times New Roman"/>
          <w:sz w:val="26"/>
          <w:szCs w:val="26"/>
        </w:rPr>
        <w:lastRenderedPageBreak/>
        <w:t>иных подобных мероприятий с очным присутствием граждан, в том числе в парках культуры и отдыха, торгово-развлекательных центрах, кинотеатрах и в иных местах массового посещения граждан (за исключением: организации официальных физкультурных и спортивных мероприятий,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том числе выполнение нормативов испытаний (тестов) комплекса ГТО, в закрытых помещениях и на открытом воздухе – без участия зрителей;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50%); мероприятий, одобренных рабочей группой (оперативным штабом) при Правительстве Республики Хакасия по предупреждению завоза и распространения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</w:t>
      </w:r>
      <w:r>
        <w:rPr>
          <w:rFonts w:ascii="Times New Roman" w:hAnsi="Times New Roman"/>
          <w:sz w:val="26"/>
          <w:szCs w:val="26"/>
        </w:rPr>
        <w:br/>
        <w:t>(COVID-19)</w:t>
      </w:r>
      <w:r w:rsidRPr="00CB408B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r w:rsidRPr="00CB408B">
        <w:rPr>
          <w:rFonts w:ascii="Times New Roman" w:hAnsi="Times New Roman"/>
          <w:sz w:val="26"/>
          <w:szCs w:val="26"/>
        </w:rPr>
        <w:t>;</w:t>
      </w:r>
      <w:proofErr w:type="gramEnd"/>
    </w:p>
    <w:p w:rsidR="005A7029" w:rsidRDefault="005A7029" w:rsidP="005A7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пункт 4 дополнить подпунктом 8 следующего содержания</w:t>
      </w:r>
      <w:r w:rsidRPr="00E63B0C">
        <w:rPr>
          <w:rFonts w:ascii="Times New Roman" w:hAnsi="Times New Roman"/>
          <w:sz w:val="26"/>
          <w:szCs w:val="26"/>
        </w:rPr>
        <w:t>:</w:t>
      </w:r>
    </w:p>
    <w:p w:rsidR="005A7029" w:rsidRPr="00D75F99" w:rsidRDefault="005A7029" w:rsidP="005A7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«8) граждан, не достигших восемнадцати лет, не покидать места проживания (пребывания) ежедневно в период с 20</w:t>
      </w:r>
      <w:r w:rsidRPr="00F94B1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00 до 7</w:t>
      </w:r>
      <w:r w:rsidRPr="00F94B1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00 утра следующего дня, за исключением случая оставления места проживания (пребывания) в сопровождении своих родителей (иных законных представителей)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A7029" w:rsidRDefault="005A7029" w:rsidP="005A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029" w:rsidRPr="001A6498" w:rsidRDefault="005A7029" w:rsidP="005A70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498">
        <w:rPr>
          <w:rFonts w:ascii="Times New Roman" w:hAnsi="Times New Roman"/>
          <w:sz w:val="26"/>
          <w:szCs w:val="26"/>
        </w:rPr>
        <w:t xml:space="preserve">Глава Республики Хакасия – </w:t>
      </w:r>
    </w:p>
    <w:p w:rsidR="005A7029" w:rsidRPr="001A6498" w:rsidRDefault="005A7029" w:rsidP="005A70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498">
        <w:rPr>
          <w:rFonts w:ascii="Times New Roman" w:hAnsi="Times New Roman"/>
          <w:sz w:val="26"/>
          <w:szCs w:val="26"/>
        </w:rPr>
        <w:t xml:space="preserve">Председатель Правительства </w:t>
      </w:r>
    </w:p>
    <w:p w:rsidR="005A7029" w:rsidRPr="001A6498" w:rsidRDefault="005A7029" w:rsidP="005A70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498">
        <w:rPr>
          <w:rFonts w:ascii="Times New Roman" w:hAnsi="Times New Roman"/>
          <w:sz w:val="26"/>
          <w:szCs w:val="26"/>
        </w:rPr>
        <w:t xml:space="preserve">Республики Хакасия                                                                                     В. </w:t>
      </w:r>
      <w:proofErr w:type="gramStart"/>
      <w:r w:rsidRPr="001A6498">
        <w:rPr>
          <w:rFonts w:ascii="Times New Roman" w:hAnsi="Times New Roman"/>
          <w:sz w:val="26"/>
          <w:szCs w:val="26"/>
        </w:rPr>
        <w:t>Коновалов</w:t>
      </w:r>
      <w:proofErr w:type="gramEnd"/>
    </w:p>
    <w:p w:rsidR="005A7029" w:rsidRPr="001A6498" w:rsidRDefault="005A7029" w:rsidP="005A7029"/>
    <w:p w:rsidR="005A7029" w:rsidRPr="001A6498" w:rsidRDefault="005A7029" w:rsidP="005A7029"/>
    <w:p w:rsidR="005A7029" w:rsidRPr="001A6498" w:rsidRDefault="005A7029" w:rsidP="005A7029"/>
    <w:p w:rsidR="005A7029" w:rsidRPr="001A6498" w:rsidRDefault="005A7029" w:rsidP="005A7029"/>
    <w:p w:rsidR="005A7029" w:rsidRPr="001A6498" w:rsidRDefault="005A7029" w:rsidP="005A7029"/>
    <w:p w:rsidR="005A7029" w:rsidRDefault="005A7029" w:rsidP="005A7029"/>
    <w:p w:rsidR="005A7029" w:rsidRDefault="005A7029" w:rsidP="005A7029"/>
    <w:p w:rsidR="005A7029" w:rsidRDefault="005A7029" w:rsidP="005A7029"/>
    <w:p w:rsidR="005A7029" w:rsidRDefault="005A7029" w:rsidP="005A7029"/>
    <w:p w:rsidR="00DA2B75" w:rsidRDefault="00DA2B75"/>
    <w:sectPr w:rsidR="00DA2B75" w:rsidSect="00AD5D9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9D" w:rsidRPr="00C46126" w:rsidRDefault="005A702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AD5D9D" w:rsidRDefault="005A7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9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029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0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0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2021-06-18T05:41:00Z</dcterms:created>
  <dcterms:modified xsi:type="dcterms:W3CDTF">2021-06-18T05:41:00Z</dcterms:modified>
</cp:coreProperties>
</file>