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3CE10" w14:textId="1EEB6C57" w:rsidR="00446B92" w:rsidRDefault="00D17CB3" w:rsidP="00446B9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3E24A56F" w14:textId="2B65BB31" w:rsidR="00D17CB3" w:rsidRDefault="00D17CB3" w:rsidP="00446B9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14:paraId="355646ED" w14:textId="5ABB274F" w:rsidR="00446B92" w:rsidRPr="00D2744C" w:rsidRDefault="00D17CB3" w:rsidP="00446B9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24.07.2020 № 396</w:t>
      </w:r>
    </w:p>
    <w:p w14:paraId="49EBCBB6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C49EA5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D274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14:paraId="4C06C6D4" w14:textId="77777777" w:rsidR="00446B92" w:rsidRPr="00D2744C" w:rsidRDefault="00446B92" w:rsidP="00446B92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E62443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4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14:paraId="4609CAEC" w14:textId="77777777" w:rsidR="00446B92" w:rsidRPr="00D2744C" w:rsidRDefault="00446B92" w:rsidP="00446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1. Внести в </w:t>
      </w:r>
      <w:hyperlink r:id="rId7" w:history="1">
        <w:proofErr w:type="gramStart"/>
        <w:r w:rsidRPr="00D2744C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D2744C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D2744C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D2744C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D27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1900202003300011; 31.03.2020, №</w:t>
      </w:r>
      <w:r w:rsidRPr="00D2744C">
        <w:rPr>
          <w:rFonts w:ascii="Trebuchet MS" w:eastAsia="Calibri" w:hAnsi="Trebuchet MS" w:cs="Times New Roman"/>
          <w:sz w:val="20"/>
          <w:szCs w:val="20"/>
          <w:shd w:val="clear" w:color="auto" w:fill="FFFFFF"/>
        </w:rPr>
        <w:t> </w:t>
      </w:r>
      <w:r w:rsidRPr="00D27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 w:rsidRPr="00D27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</w:t>
      </w:r>
      <w:proofErr w:type="gramStart"/>
      <w:r w:rsidRPr="00D27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04.04.2020, № </w:t>
      </w:r>
      <w:r w:rsidRPr="00D2744C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1900202004040001; 10.04.2020,</w:t>
      </w:r>
      <w:r w:rsidRPr="00D274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D274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D2744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D27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</w:t>
      </w:r>
      <w:r w:rsidRPr="00D2744C">
        <w:rPr>
          <w:rFonts w:ascii="Trebuchet MS" w:eastAsia="Calibri" w:hAnsi="Trebuchet MS" w:cs="Times New Roman"/>
          <w:color w:val="333333"/>
          <w:sz w:val="20"/>
          <w:szCs w:val="20"/>
          <w:shd w:val="clear" w:color="auto" w:fill="FFFFFF"/>
        </w:rPr>
        <w:t> </w:t>
      </w:r>
      <w:r w:rsidRPr="00D27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1900202005140001; 25.05.2020, </w:t>
      </w:r>
      <w:r w:rsidRPr="00D27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D27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D2744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</w:t>
      </w:r>
      <w:r w:rsidRPr="00D274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10.07.2020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D2744C">
        <w:rPr>
          <w:rFonts w:ascii="Times New Roman" w:hAnsi="Times New Roman" w:cs="Times New Roman"/>
          <w:sz w:val="26"/>
          <w:szCs w:val="26"/>
          <w:shd w:val="clear" w:color="auto" w:fill="FFFFFF"/>
        </w:rPr>
        <w:t>1900202007100003</w:t>
      </w:r>
      <w:r w:rsidRPr="00D2744C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  <w:proofErr w:type="gramEnd"/>
    </w:p>
    <w:p w14:paraId="00BA9C80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44C">
        <w:rPr>
          <w:rFonts w:ascii="Times New Roman" w:hAnsi="Times New Roman" w:cs="Times New Roman"/>
          <w:sz w:val="26"/>
          <w:szCs w:val="26"/>
        </w:rPr>
        <w:t>в пункте 3: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2128909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44C">
        <w:rPr>
          <w:rFonts w:ascii="Times New Roman" w:eastAsia="Calibri" w:hAnsi="Times New Roman" w:cs="Times New Roman"/>
          <w:sz w:val="26"/>
          <w:szCs w:val="26"/>
        </w:rPr>
        <w:t>абзацы второй–четвертый подпункта 1 изложить в следующей редакции:</w:t>
      </w:r>
    </w:p>
    <w:p w14:paraId="6C1FCA07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«проведения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оказания соответствующих услуг, в том числе в парках культуры и отдыха, торгово-развлекательных центрах и в иных местах массового посещения граждан (за исключением: деятельности </w:t>
      </w:r>
      <w:r w:rsidRPr="00D2744C">
        <w:rPr>
          <w:rFonts w:ascii="Times New Roman" w:eastAsia="Calibri" w:hAnsi="Times New Roman" w:cs="Times New Roman"/>
          <w:bCs/>
          <w:sz w:val="26"/>
          <w:szCs w:val="26"/>
        </w:rPr>
        <w:t>кинотеатров (кинозалов</w:t>
      </w:r>
      <w:bookmarkStart w:id="0" w:name="_Hlk46157955"/>
      <w:r w:rsidRPr="00D2744C">
        <w:rPr>
          <w:rFonts w:ascii="Times New Roman" w:eastAsia="Calibri" w:hAnsi="Times New Roman" w:cs="Times New Roman"/>
          <w:bCs/>
          <w:sz w:val="26"/>
          <w:szCs w:val="26"/>
        </w:rPr>
        <w:t>) (при условии загрузки зрительных залов не более 50%)</w:t>
      </w:r>
      <w:bookmarkEnd w:id="0"/>
      <w:r w:rsidRPr="00D2744C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744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библиотек,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зоопарков, подлежащих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>государственной регистрации аттракционов, имеющих</w:t>
      </w:r>
      <w:r w:rsidRPr="00D2744C">
        <w:rPr>
          <w:rFonts w:ascii="Times New Roman" w:hAnsi="Times New Roman" w:cs="Times New Roman"/>
          <w:sz w:val="26"/>
          <w:szCs w:val="26"/>
        </w:rPr>
        <w:t xml:space="preserve"> 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аттракционов, утверждаемому Правительством Российской Федерации, выданный специализированной организацией (далее – 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подлежащий государственной регистрации </w:t>
      </w:r>
      <w:r w:rsidRPr="00D2744C">
        <w:rPr>
          <w:rFonts w:ascii="Times New Roman" w:hAnsi="Times New Roman" w:cs="Times New Roman"/>
          <w:sz w:val="26"/>
          <w:szCs w:val="26"/>
        </w:rPr>
        <w:t xml:space="preserve">аттракцион) 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(кроме аттракционов, в которых невозможно </w:t>
      </w:r>
      <w:r w:rsidRPr="00D2744C">
        <w:rPr>
          <w:rFonts w:ascii="Times New Roman" w:hAnsi="Times New Roman" w:cs="Times New Roman"/>
          <w:sz w:val="26"/>
          <w:szCs w:val="26"/>
        </w:rPr>
        <w:t>соблюсти дистанцию до других граждан не менее 1,5 метра</w:t>
      </w:r>
      <w:r w:rsidRPr="00D2744C">
        <w:rPr>
          <w:rFonts w:ascii="Times New Roman" w:eastAsia="Calibri" w:hAnsi="Times New Roman" w:cs="Times New Roman"/>
          <w:sz w:val="26"/>
          <w:szCs w:val="26"/>
        </w:rPr>
        <w:t>), деятельности музеев;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оказания экскурсионных услуг на объектах туристского показа, расположенных на открытом воздухе, оказания услуг для индивидуальных занятий населения физической культурой и спортом, включая услуги </w:t>
      </w: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>фитнес-центров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, организации спортивной подготовки на объектах спорта (при условии загрузки объекта не более </w:t>
      </w:r>
      <w:r w:rsidRPr="00D2744C">
        <w:rPr>
          <w:rFonts w:ascii="Times New Roman" w:eastAsia="Calibri" w:hAnsi="Times New Roman" w:cs="Times New Roman"/>
          <w:bCs/>
          <w:sz w:val="26"/>
          <w:szCs w:val="26"/>
        </w:rPr>
        <w:t>50%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от единовременной пропускной способности </w:t>
      </w:r>
      <w:r w:rsidRPr="00D2744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спортивного сооружения);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</w:t>
      </w: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>занимающимися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не менее 5 метров);</w:t>
      </w:r>
    </w:p>
    <w:p w14:paraId="1A9656E2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посещения гражданами зданий, строений, сооружений (помещений в них), предназначенных преимущественно для проведения указанных мероприятий (оказания услуг),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 (за исключением: деятельности </w:t>
      </w:r>
      <w:r w:rsidRPr="00D2744C">
        <w:rPr>
          <w:rFonts w:ascii="Times New Roman" w:eastAsia="Calibri" w:hAnsi="Times New Roman" w:cs="Times New Roman"/>
          <w:bCs/>
          <w:sz w:val="26"/>
          <w:szCs w:val="26"/>
        </w:rPr>
        <w:t xml:space="preserve">кинотеатров (кинозалов) (при условии загрузки зрительных залов не более 50%), </w:t>
      </w:r>
      <w:r w:rsidRPr="00D2744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библиотек,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зоопарков, подлежащих государственной регистрации аттракционов (кроме аттракционов, в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которых невозможно </w:t>
      </w:r>
      <w:r w:rsidRPr="00D2744C">
        <w:rPr>
          <w:rFonts w:ascii="Times New Roman" w:hAnsi="Times New Roman" w:cs="Times New Roman"/>
          <w:sz w:val="26"/>
          <w:szCs w:val="26"/>
        </w:rPr>
        <w:t>соблюсти дистанцию до других граждан не менее 1,5 метра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), деятельности музеев; оказания экскурсионных услуг на объектах туристского показа, расположенных на открытом воздухе, разрешенных настоящим постановлением случаев осуществления занятий физической культурой и спортом на открытом воздухе; </w:t>
      </w: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оказания услуг для индивидуальных занятий населения физической культурой и спортом, включая услуги фитнес-центров, организации спортивной подготовки на объектах спорта (при условии загрузки объекта не более </w:t>
      </w:r>
      <w:r w:rsidRPr="00D2744C">
        <w:rPr>
          <w:rFonts w:ascii="Times New Roman" w:eastAsia="Calibri" w:hAnsi="Times New Roman" w:cs="Times New Roman"/>
          <w:bCs/>
          <w:sz w:val="26"/>
          <w:szCs w:val="26"/>
        </w:rPr>
        <w:t>50%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от единовременной пропускной способности спортивного сооружения);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занимающимися не менее 5 метров);</w:t>
      </w:r>
      <w:proofErr w:type="gramEnd"/>
    </w:p>
    <w:p w14:paraId="148FE05D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2744C">
        <w:rPr>
          <w:rFonts w:ascii="Times New Roman" w:hAnsi="Times New Roman" w:cs="Times New Roman"/>
          <w:sz w:val="26"/>
          <w:szCs w:val="26"/>
        </w:rPr>
        <w:t xml:space="preserve">проведения профилактических медицинских осмотров и диспансеризации определенных групп взрослого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независимо от форм собственности </w:t>
      </w:r>
      <w:r w:rsidRPr="00D2744C">
        <w:rPr>
          <w:rFonts w:ascii="Times New Roman" w:hAnsi="Times New Roman" w:cs="Times New Roman"/>
          <w:bCs/>
          <w:sz w:val="26"/>
          <w:szCs w:val="26"/>
        </w:rPr>
        <w:t>(кроме медицинских осмотров, проводимых в целях выдачи медицинской справки (врачебного профессионально-консультативного заключения) абитуриентам, поступающим в образовательные организации высшего профессионального образования, образовательные организации среднего профессионального образования, несовершеннолетним 15–17 лет, поступающим на работу);»;</w:t>
      </w:r>
      <w:proofErr w:type="gramEnd"/>
    </w:p>
    <w:p w14:paraId="6E9F1577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44C">
        <w:rPr>
          <w:rFonts w:ascii="Times New Roman" w:hAnsi="Times New Roman" w:cs="Times New Roman"/>
          <w:sz w:val="26"/>
          <w:szCs w:val="26"/>
        </w:rPr>
        <w:t>абзац первый подпункта 2 изложить в следующей редакции:</w:t>
      </w:r>
    </w:p>
    <w:p w14:paraId="68077395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>«2) </w:t>
      </w:r>
      <w:r w:rsidRPr="00D2744C">
        <w:rPr>
          <w:rFonts w:ascii="Times New Roman" w:hAnsi="Times New Roman" w:cs="Times New Roman"/>
          <w:sz w:val="26"/>
          <w:szCs w:val="26"/>
        </w:rPr>
        <w:t xml:space="preserve">временного приостановления с 28 марта 2020 года по 09 августа 2020 года деятельности санаторно-оздоровительных детских лагерей круглогодичного действия, детских санаторно-курортных организаций (санаториев), за исключением деятельности Федерального государственного бюджетного учреждения Детский санаторий «Озеро Шира» Министерства здравоохранения Российской Федерации, </w:t>
      </w:r>
      <w:r w:rsidRPr="00D2744C">
        <w:rPr>
          <w:rFonts w:ascii="Times New Roman" w:hAnsi="Times New Roman" w:cs="Times New Roman"/>
          <w:bCs/>
          <w:sz w:val="26"/>
          <w:szCs w:val="26"/>
        </w:rPr>
        <w:t>Общества с ограниченной ответственностью «Социальные объекты Абаканского рудоуправления «Саянская благодать»</w:t>
      </w:r>
      <w:r w:rsidRPr="00D2744C">
        <w:rPr>
          <w:rFonts w:ascii="Times New Roman" w:hAnsi="Times New Roman" w:cs="Times New Roman"/>
          <w:sz w:val="26"/>
          <w:szCs w:val="26"/>
        </w:rPr>
        <w:t xml:space="preserve"> по организации отдыха и оздоровления воспитанников, включая лиц, их сопровождающих, следующих учреждений</w:t>
      </w:r>
      <w:proofErr w:type="gramEnd"/>
      <w:r w:rsidRPr="00D2744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D2744C">
        <w:rPr>
          <w:rFonts w:ascii="Times New Roman" w:hAnsi="Times New Roman" w:cs="Times New Roman"/>
          <w:sz w:val="26"/>
          <w:szCs w:val="26"/>
        </w:rPr>
        <w:t xml:space="preserve">при условии соблюдения положений Методических </w:t>
      </w:r>
      <w:hyperlink r:id="rId8" w:history="1">
        <w:r w:rsidRPr="00D2744C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D2744C">
        <w:rPr>
          <w:rFonts w:ascii="Times New Roman" w:hAnsi="Times New Roman" w:cs="Times New Roman"/>
          <w:sz w:val="26"/>
          <w:szCs w:val="26"/>
        </w:rPr>
        <w:t xml:space="preserve"> МР 3.1/2.1.0182-20 «Рекомендации по организации работы санаторно-курортных учреждений в условиях сохранения рисков распространения COVID-19»,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20.05.2020, Санитарно-эпидемиологических </w:t>
      </w:r>
      <w:hyperlink r:id="rId9" w:history="1">
        <w:r w:rsidRPr="00D2744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D2744C">
        <w:rPr>
          <w:rFonts w:ascii="Times New Roman" w:hAnsi="Times New Roman" w:cs="Times New Roman"/>
          <w:sz w:val="26"/>
          <w:szCs w:val="26"/>
        </w:rPr>
        <w:t xml:space="preserve"> </w:t>
      </w:r>
      <w:r w:rsidRPr="00D2744C">
        <w:rPr>
          <w:rFonts w:ascii="Times New Roman" w:hAnsi="Times New Roman" w:cs="Times New Roman"/>
          <w:sz w:val="26"/>
          <w:szCs w:val="26"/>
        </w:rPr>
        <w:lastRenderedPageBreak/>
        <w:t>СП 3.1/2.4.3598-20 «Санитарно-эпидемиологические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 w:rsidRPr="00D2744C">
        <w:rPr>
          <w:rFonts w:ascii="Times New Roman" w:hAnsi="Times New Roman" w:cs="Times New Roman"/>
          <w:sz w:val="26"/>
          <w:szCs w:val="26"/>
        </w:rPr>
        <w:t xml:space="preserve"> других объектов социальной инфраструктуры 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Федерации от 30.06.2020 № 16):»;</w:t>
      </w:r>
    </w:p>
    <w:p w14:paraId="00EA16FD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44C">
        <w:rPr>
          <w:rFonts w:ascii="Times New Roman" w:hAnsi="Times New Roman" w:cs="Times New Roman"/>
          <w:sz w:val="26"/>
          <w:szCs w:val="26"/>
        </w:rPr>
        <w:t>абзацы четвертый–шестой подпункта 3 изложить в следующей редакции:</w:t>
      </w:r>
    </w:p>
    <w:p w14:paraId="2F80A50E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44C">
        <w:rPr>
          <w:rFonts w:ascii="Times New Roman" w:hAnsi="Times New Roman" w:cs="Times New Roman"/>
          <w:sz w:val="26"/>
          <w:szCs w:val="26"/>
        </w:rPr>
        <w:t xml:space="preserve">«деятельности массажных салонов, соляриев, и иных объектов </w:t>
      </w:r>
      <w:r w:rsidRPr="00D2744C">
        <w:rPr>
          <w:rFonts w:ascii="Times New Roman" w:hAnsi="Times New Roman" w:cs="Times New Roman"/>
          <w:bCs/>
          <w:sz w:val="26"/>
          <w:szCs w:val="26"/>
        </w:rPr>
        <w:t>(кроме бань и саун)</w:t>
      </w:r>
      <w:r w:rsidRPr="00D2744C">
        <w:rPr>
          <w:rFonts w:ascii="Times New Roman" w:hAnsi="Times New Roman" w:cs="Times New Roman"/>
          <w:sz w:val="26"/>
          <w:szCs w:val="26"/>
        </w:rPr>
        <w:t>, в которых оказываются подобные услуги, предусматривающие очное присутствие гражданина;</w:t>
      </w:r>
    </w:p>
    <w:p w14:paraId="7548C5F4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744C">
        <w:rPr>
          <w:rFonts w:ascii="Times New Roman" w:hAnsi="Times New Roman" w:cs="Times New Roman"/>
          <w:sz w:val="26"/>
          <w:szCs w:val="26"/>
        </w:rPr>
        <w:t xml:space="preserve">деятельности бассейнов, фитнес-центров (фитнес-залов) и других объектов физической культуры и спорта с массовым посещением людей, в том числе секций (кружков) (за исключением: деятельности, осуществляемой дистанционным способом; оказания услуг для индивидуальных занятий населения физической культурой и спортом, организации спортивной подготовки на объектах спорта (при условии загрузки объекта не более </w:t>
      </w:r>
      <w:r w:rsidRPr="00D2744C">
        <w:rPr>
          <w:rFonts w:ascii="Times New Roman" w:hAnsi="Times New Roman" w:cs="Times New Roman"/>
          <w:bCs/>
          <w:sz w:val="26"/>
          <w:szCs w:val="26"/>
        </w:rPr>
        <w:t>50</w:t>
      </w:r>
      <w:r w:rsidRPr="00D2744C">
        <w:rPr>
          <w:rFonts w:ascii="Times New Roman" w:hAnsi="Times New Roman" w:cs="Times New Roman"/>
          <w:sz w:val="26"/>
          <w:szCs w:val="26"/>
        </w:rPr>
        <w:t>% от единовременной пропускной способности спортивного сооружения);</w:t>
      </w:r>
      <w:proofErr w:type="gramEnd"/>
      <w:r w:rsidRPr="00D2744C">
        <w:rPr>
          <w:rFonts w:ascii="Times New Roman" w:hAnsi="Times New Roman" w:cs="Times New Roman"/>
          <w:sz w:val="26"/>
          <w:szCs w:val="26"/>
        </w:rPr>
        <w:t xml:space="preserve"> организации тренировочных мероприятий членов спортивных сборных команд Российской Федерации и Республики Хакасия по видам спорта при условии соблюдения социальной дистанции между </w:t>
      </w:r>
      <w:proofErr w:type="gramStart"/>
      <w:r w:rsidRPr="00D2744C">
        <w:rPr>
          <w:rFonts w:ascii="Times New Roman" w:hAnsi="Times New Roman" w:cs="Times New Roman"/>
          <w:sz w:val="26"/>
          <w:szCs w:val="26"/>
        </w:rPr>
        <w:t>занимающимися</w:t>
      </w:r>
      <w:proofErr w:type="gramEnd"/>
      <w:r w:rsidRPr="00D2744C">
        <w:rPr>
          <w:rFonts w:ascii="Times New Roman" w:hAnsi="Times New Roman" w:cs="Times New Roman"/>
          <w:sz w:val="26"/>
          <w:szCs w:val="26"/>
        </w:rPr>
        <w:t xml:space="preserve"> не менее 5 метров);</w:t>
      </w:r>
    </w:p>
    <w:p w14:paraId="03DF0C01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деятельности ночных клубов (дискотек) и иных аналогичных объектов, развлекательных центров, иных развлекательных и досуговых заведений (за исключением деятельности </w:t>
      </w:r>
      <w:r w:rsidRPr="00D2744C">
        <w:rPr>
          <w:rFonts w:ascii="Times New Roman" w:eastAsia="Calibri" w:hAnsi="Times New Roman" w:cs="Times New Roman"/>
          <w:bCs/>
          <w:sz w:val="26"/>
          <w:szCs w:val="26"/>
        </w:rPr>
        <w:t>кинотеатров (кинозалов) (при условии загрузки зрительных залов не более 50%),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744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библиотек,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зоопарков, подлежащих государственной регистрации аттракционов (кроме аттракционов, в которых невозможно </w:t>
      </w:r>
      <w:r w:rsidRPr="00D2744C">
        <w:rPr>
          <w:rFonts w:ascii="Times New Roman" w:hAnsi="Times New Roman" w:cs="Times New Roman"/>
          <w:sz w:val="26"/>
          <w:szCs w:val="26"/>
        </w:rPr>
        <w:t>соблюсти дистанцию до других граждан не менее 1,5 метра</w:t>
      </w:r>
      <w:r w:rsidRPr="00D2744C">
        <w:rPr>
          <w:rFonts w:ascii="Times New Roman" w:eastAsia="Calibri" w:hAnsi="Times New Roman" w:cs="Times New Roman"/>
          <w:sz w:val="26"/>
          <w:szCs w:val="26"/>
        </w:rPr>
        <w:t>), оказания экскурсионных услуг на объектах туристского показа, расположенных на открытом воздухе, а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также деятельности, осуществляемой дистанционным способом)</w:t>
      </w: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EDC42E1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44C">
        <w:rPr>
          <w:rFonts w:ascii="Times New Roman" w:eastAsia="Calibri" w:hAnsi="Times New Roman" w:cs="Times New Roman"/>
          <w:sz w:val="26"/>
          <w:szCs w:val="26"/>
        </w:rPr>
        <w:t>подпункт 5 изложить в следующей редакции:</w:t>
      </w:r>
    </w:p>
    <w:p w14:paraId="02FE7447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«5) </w:t>
      </w:r>
      <w:r w:rsidRPr="00D2744C">
        <w:rPr>
          <w:rFonts w:ascii="Times New Roman" w:hAnsi="Times New Roman" w:cs="Times New Roman"/>
          <w:sz w:val="26"/>
          <w:szCs w:val="26"/>
        </w:rPr>
        <w:t xml:space="preserve">временного приостановления по 09 августа 2020 года посещения обучающимися образовательных организаций, обеспечивающих реализацию образовательных программ начального общего, основного общего, среднего общего, среднего профессионального образования, дополнительных общеобразовательных программ, дополнительных профессиональных программ </w:t>
      </w:r>
      <w:r w:rsidRPr="00D2744C">
        <w:rPr>
          <w:rFonts w:ascii="Times New Roman" w:hAnsi="Times New Roman" w:cs="Times New Roman"/>
          <w:sz w:val="26"/>
          <w:szCs w:val="26"/>
        </w:rPr>
        <w:br/>
      </w:r>
      <w:r w:rsidRPr="00D2744C">
        <w:rPr>
          <w:rFonts w:ascii="Times New Roman" w:hAnsi="Times New Roman" w:cs="Times New Roman"/>
          <w:bCs/>
          <w:sz w:val="26"/>
          <w:szCs w:val="26"/>
        </w:rPr>
        <w:t>(за исключением деятельности, осуществляемой на основании лицензии на осуществление образовательной деятельности по программам профессионального обучения, дополнительного образования, дополнительного профессионального образования)</w:t>
      </w:r>
      <w:r w:rsidRPr="00D2744C">
        <w:rPr>
          <w:rFonts w:ascii="Times New Roman" w:hAnsi="Times New Roman" w:cs="Times New Roman"/>
          <w:sz w:val="26"/>
          <w:szCs w:val="26"/>
        </w:rPr>
        <w:t>, и обеспечить реализацию указанных образовательных программ с применением электронного</w:t>
      </w:r>
      <w:proofErr w:type="gramEnd"/>
      <w:r w:rsidRPr="00D2744C">
        <w:rPr>
          <w:rFonts w:ascii="Times New Roman" w:hAnsi="Times New Roman" w:cs="Times New Roman"/>
          <w:sz w:val="26"/>
          <w:szCs w:val="26"/>
        </w:rPr>
        <w:t xml:space="preserve"> обучения и дистанционных образовательных технологий в порядке, определяемом администрацией образовательной организации</w:t>
      </w:r>
      <w:proofErr w:type="gramStart"/>
      <w:r w:rsidRPr="00D2744C">
        <w:rPr>
          <w:rFonts w:ascii="Times New Roman" w:hAnsi="Times New Roman" w:cs="Times New Roman"/>
          <w:sz w:val="26"/>
          <w:szCs w:val="26"/>
        </w:rPr>
        <w:t>;</w:t>
      </w:r>
      <w:r w:rsidRPr="00D2744C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6BF86A8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44C">
        <w:rPr>
          <w:rFonts w:ascii="Times New Roman" w:eastAsia="Calibri" w:hAnsi="Times New Roman" w:cs="Times New Roman"/>
          <w:sz w:val="26"/>
          <w:szCs w:val="26"/>
        </w:rPr>
        <w:t>абзац первый подпункта 1 пункта 4 изложить в следующей редакции:</w:t>
      </w:r>
    </w:p>
    <w:p w14:paraId="2C9DC416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2744C">
        <w:rPr>
          <w:rFonts w:ascii="Times New Roman" w:hAnsi="Times New Roman" w:cs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– граждане), в возрасте старше 65 лет в периоды </w:t>
      </w:r>
      <w:r w:rsidRPr="00D2744C">
        <w:rPr>
          <w:rFonts w:ascii="Times New Roman" w:hAnsi="Times New Roman" w:cs="Times New Roman"/>
          <w:sz w:val="26"/>
          <w:szCs w:val="26"/>
        </w:rPr>
        <w:br/>
        <w:t xml:space="preserve">с 15 июня по 28 июня 2020 года, с 29 июня по 12 июля 2020 года, с 13 июля </w:t>
      </w:r>
      <w:r w:rsidRPr="00D2744C">
        <w:rPr>
          <w:rFonts w:ascii="Times New Roman" w:hAnsi="Times New Roman" w:cs="Times New Roman"/>
          <w:sz w:val="26"/>
          <w:szCs w:val="26"/>
        </w:rPr>
        <w:br/>
        <w:t xml:space="preserve">по 26 июля 2020 года, </w:t>
      </w:r>
      <w:r w:rsidRPr="00D2744C">
        <w:rPr>
          <w:rFonts w:ascii="Times New Roman" w:hAnsi="Times New Roman" w:cs="Times New Roman"/>
          <w:bCs/>
          <w:sz w:val="26"/>
          <w:szCs w:val="26"/>
        </w:rPr>
        <w:t>с 27 июля по 09 августа 2020 года</w:t>
      </w:r>
      <w:r w:rsidRPr="00D2744C">
        <w:rPr>
          <w:rFonts w:ascii="Times New Roman" w:hAnsi="Times New Roman" w:cs="Times New Roman"/>
          <w:sz w:val="26"/>
          <w:szCs w:val="26"/>
        </w:rPr>
        <w:t xml:space="preserve"> не покидать места проживания (пребывания), за исключением случаев:</w:t>
      </w:r>
      <w:r w:rsidRPr="00D2744C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14:paraId="3B783D82" w14:textId="77777777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D2744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 В целях реализации положений </w:t>
      </w:r>
      <w:hyperlink r:id="rId10" w:history="1">
        <w:r w:rsidRPr="00D2744C">
          <w:rPr>
            <w:rFonts w:ascii="Times New Roman" w:eastAsia="Calibri" w:hAnsi="Times New Roman" w:cs="Times New Roman"/>
            <w:sz w:val="26"/>
            <w:szCs w:val="26"/>
          </w:rPr>
          <w:t>абзацев второго</w:t>
        </w:r>
      </w:hyperlink>
      <w:r w:rsidRPr="00D2744C">
        <w:rPr>
          <w:rFonts w:ascii="Times New Roman" w:eastAsia="Calibri" w:hAnsi="Times New Roman" w:cs="Times New Roman"/>
          <w:sz w:val="26"/>
          <w:szCs w:val="26"/>
        </w:rPr>
        <w:t>–</w:t>
      </w:r>
      <w:hyperlink r:id="rId11" w:history="1">
        <w:r w:rsidRPr="00D2744C">
          <w:rPr>
            <w:rFonts w:ascii="Times New Roman" w:eastAsia="Calibri" w:hAnsi="Times New Roman" w:cs="Times New Roman"/>
            <w:sz w:val="26"/>
            <w:szCs w:val="26"/>
          </w:rPr>
          <w:t>третьего подпункта 1</w:t>
        </w:r>
      </w:hyperlink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,  абзацев четвертого и шестого </w:t>
      </w:r>
      <w:hyperlink r:id="rId12" w:history="1">
        <w:r w:rsidRPr="00D2744C">
          <w:rPr>
            <w:rFonts w:ascii="Times New Roman" w:eastAsia="Calibri" w:hAnsi="Times New Roman" w:cs="Times New Roman"/>
            <w:sz w:val="26"/>
            <w:szCs w:val="26"/>
          </w:rPr>
          <w:t>подпункта 3 пункта 3</w:t>
        </w:r>
      </w:hyperlink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постановления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 Министерству культуры Республики Хакасия </w:t>
      </w:r>
      <w:r w:rsidRPr="00D2744C">
        <w:rPr>
          <w:rFonts w:ascii="Times New Roman" w:eastAsia="Calibri" w:hAnsi="Times New Roman" w:cs="Times New Roman"/>
          <w:sz w:val="26"/>
          <w:szCs w:val="26"/>
        </w:rPr>
        <w:br/>
        <w:t xml:space="preserve">(Еремин Л.В.), Министерству экономического развития Республики </w:t>
      </w: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>Хакасия (Евдокимов Н.В.), Министерству образования и науки Республики Хакасия (</w:t>
      </w:r>
      <w:proofErr w:type="spellStart"/>
      <w:r w:rsidRPr="00D2744C">
        <w:rPr>
          <w:rFonts w:ascii="Times New Roman" w:eastAsia="Calibri" w:hAnsi="Times New Roman" w:cs="Times New Roman"/>
          <w:sz w:val="26"/>
          <w:szCs w:val="26"/>
        </w:rPr>
        <w:t>Гимазутина</w:t>
      </w:r>
      <w:proofErr w:type="spell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Л.Н.) разработать типовые формы паспортов готовности </w:t>
      </w:r>
      <w:r w:rsidRPr="00D2744C">
        <w:rPr>
          <w:rFonts w:ascii="Times New Roman" w:eastAsia="Calibri" w:hAnsi="Times New Roman" w:cs="Times New Roman"/>
          <w:bCs/>
          <w:sz w:val="26"/>
          <w:szCs w:val="26"/>
        </w:rPr>
        <w:t>кинотеатров (кинозалов),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744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библиотек,</w:t>
      </w:r>
      <w:r w:rsidRPr="00D2744C">
        <w:rPr>
          <w:rFonts w:ascii="Times New Roman" w:hAnsi="Times New Roman" w:cs="Times New Roman"/>
          <w:bCs/>
          <w:sz w:val="26"/>
          <w:szCs w:val="26"/>
        </w:rPr>
        <w:t xml:space="preserve"> бань и саун, образовательных организаций, осуществляющих деятельность на основании лицензии на осуществление образовательной деятельности по программам профессионального обучения, дополнительного образования, дополнительного профессионального образования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соответственно и разместить их на Официальном портале исполнительных органов государственной власти Республики Хакасия в разделах соответствующих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министерств.</w:t>
      </w:r>
    </w:p>
    <w:p w14:paraId="0EDC82F0" w14:textId="77777777" w:rsidR="00446B92" w:rsidRPr="00D2744C" w:rsidRDefault="00446B92" w:rsidP="00446B92">
      <w:pPr>
        <w:spacing w:after="0" w:line="256" w:lineRule="auto"/>
        <w:ind w:firstLine="709"/>
        <w:jc w:val="both"/>
        <w:rPr>
          <w:rFonts w:ascii="Calibri" w:eastAsia="Calibri" w:hAnsi="Calibri" w:cs="Times New Roman"/>
        </w:rPr>
      </w:pPr>
      <w:r w:rsidRPr="00D2744C">
        <w:rPr>
          <w:rFonts w:ascii="Times New Roman" w:eastAsia="Calibri" w:hAnsi="Times New Roman" w:cs="Times New Roman"/>
          <w:sz w:val="26"/>
          <w:szCs w:val="26"/>
        </w:rPr>
        <w:t>3. Настоящее постановление вступает в силу с 27 июля 2020 года.</w:t>
      </w:r>
    </w:p>
    <w:p w14:paraId="3C97FB71" w14:textId="1C90B75E" w:rsidR="00446B92" w:rsidRPr="00D2744C" w:rsidRDefault="00446B92" w:rsidP="0044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Положения </w:t>
      </w:r>
      <w:hyperlink r:id="rId13" w:history="1">
        <w:r w:rsidRPr="00D2744C">
          <w:rPr>
            <w:rFonts w:ascii="Times New Roman" w:eastAsia="Calibri" w:hAnsi="Times New Roman" w:cs="Times New Roman"/>
            <w:sz w:val="26"/>
            <w:szCs w:val="26"/>
          </w:rPr>
          <w:t>абзацев второго</w:t>
        </w:r>
      </w:hyperlink>
      <w:r w:rsidRPr="00D2744C">
        <w:rPr>
          <w:rFonts w:ascii="Times New Roman" w:eastAsia="Calibri" w:hAnsi="Times New Roman" w:cs="Times New Roman"/>
          <w:sz w:val="26"/>
          <w:szCs w:val="26"/>
        </w:rPr>
        <w:t>–</w:t>
      </w:r>
      <w:hyperlink r:id="rId14" w:history="1">
        <w:r w:rsidRPr="00D2744C">
          <w:rPr>
            <w:rFonts w:ascii="Times New Roman" w:eastAsia="Calibri" w:hAnsi="Times New Roman" w:cs="Times New Roman"/>
            <w:sz w:val="26"/>
            <w:szCs w:val="26"/>
          </w:rPr>
          <w:t>третьего подпункта 1</w:t>
        </w:r>
      </w:hyperlink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, абзацев четвертого и шестого </w:t>
      </w:r>
      <w:hyperlink r:id="rId15" w:history="1">
        <w:r w:rsidRPr="00D2744C">
          <w:rPr>
            <w:rFonts w:ascii="Times New Roman" w:eastAsia="Calibri" w:hAnsi="Times New Roman" w:cs="Times New Roman"/>
            <w:sz w:val="26"/>
            <w:szCs w:val="26"/>
          </w:rPr>
          <w:t>подпункта 3 пункта 3</w:t>
        </w:r>
      </w:hyperlink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постановления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Pr="00D2744C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 (в редакции настоящего постановления) в части отмены приостановления деятельности </w:t>
      </w:r>
      <w:r w:rsidRPr="00D2744C">
        <w:rPr>
          <w:rFonts w:ascii="Times New Roman" w:eastAsia="Calibri" w:hAnsi="Times New Roman" w:cs="Times New Roman"/>
          <w:bCs/>
          <w:sz w:val="26"/>
          <w:szCs w:val="26"/>
        </w:rPr>
        <w:t>кинотеатров (кинозалов),</w:t>
      </w:r>
      <w:r w:rsidRPr="00D274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744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библиотек,</w:t>
      </w:r>
      <w:r w:rsidRPr="00D2744C">
        <w:rPr>
          <w:rFonts w:ascii="Times New Roman" w:hAnsi="Times New Roman" w:cs="Times New Roman"/>
          <w:bCs/>
          <w:sz w:val="26"/>
          <w:szCs w:val="26"/>
        </w:rPr>
        <w:t xml:space="preserve"> бань и саун, образовательных организаций, осуществляющих </w:t>
      </w:r>
      <w:proofErr w:type="gramStart"/>
      <w:r w:rsidRPr="00D2744C">
        <w:rPr>
          <w:rFonts w:ascii="Times New Roman" w:hAnsi="Times New Roman" w:cs="Times New Roman"/>
          <w:bCs/>
          <w:sz w:val="26"/>
          <w:szCs w:val="26"/>
        </w:rPr>
        <w:t xml:space="preserve">деятельность на основании лицензии на осуществление образовательной деятельности по программам профессионального обучения, дополнительного образования, дополнительного профессионального образования </w:t>
      </w:r>
      <w:r w:rsidRPr="00D2744C">
        <w:rPr>
          <w:rFonts w:ascii="Times New Roman" w:eastAsia="Calibri" w:hAnsi="Times New Roman" w:cs="Times New Roman"/>
          <w:sz w:val="26"/>
          <w:szCs w:val="26"/>
        </w:rPr>
        <w:t>распространяются на указанные объекты после представления их владельцами (правообладателями, собственниками) в письменной или электронной форме паспортов готовности соответствующих объектов, указанных в пункте 2 настоящего постановления, в Министерство культуры Республики Хакасия, Министерство экономического развития Республики Хакасия и Министерство образования и науки Рес</w:t>
      </w:r>
      <w:r w:rsidR="00D2744C">
        <w:rPr>
          <w:rFonts w:ascii="Times New Roman" w:eastAsia="Calibri" w:hAnsi="Times New Roman" w:cs="Times New Roman"/>
          <w:sz w:val="26"/>
          <w:szCs w:val="26"/>
        </w:rPr>
        <w:t>публики Хакасия соответственно</w:t>
      </w:r>
      <w:proofErr w:type="gramEnd"/>
      <w:r w:rsidR="00D274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744C">
        <w:rPr>
          <w:rFonts w:ascii="Times New Roman" w:eastAsia="Calibri" w:hAnsi="Times New Roman" w:cs="Times New Roman"/>
          <w:sz w:val="26"/>
          <w:szCs w:val="26"/>
        </w:rPr>
        <w:t>способом, позволяющим подтвердить факт их направления.</w:t>
      </w:r>
    </w:p>
    <w:p w14:paraId="1646BB21" w14:textId="77777777" w:rsidR="00D2744C" w:rsidRPr="00D2744C" w:rsidRDefault="00D2744C" w:rsidP="00446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EFEFE"/>
        </w:rPr>
      </w:pPr>
      <w:bookmarkStart w:id="1" w:name="_GoBack"/>
      <w:bookmarkEnd w:id="1"/>
    </w:p>
    <w:p w14:paraId="0A86C091" w14:textId="77777777" w:rsidR="00446B92" w:rsidRPr="00D2744C" w:rsidRDefault="00446B92" w:rsidP="00446B9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44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14:paraId="6E9623A9" w14:textId="77777777" w:rsidR="00446B92" w:rsidRPr="00D2744C" w:rsidRDefault="00446B92" w:rsidP="00446B92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4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14:paraId="54427E6F" w14:textId="3285A673" w:rsidR="00446B92" w:rsidRPr="00D2744C" w:rsidRDefault="00446B92" w:rsidP="00D2744C">
      <w:pPr>
        <w:shd w:val="clear" w:color="auto" w:fill="FFFFFF"/>
        <w:adjustRightInd w:val="0"/>
        <w:spacing w:after="0" w:line="240" w:lineRule="auto"/>
        <w:jc w:val="both"/>
      </w:pPr>
      <w:r w:rsidRPr="00D274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2" w:name="P1561"/>
      <w:bookmarkStart w:id="3" w:name="P1562"/>
      <w:bookmarkStart w:id="4" w:name="P1568"/>
      <w:bookmarkStart w:id="5" w:name="P1569"/>
      <w:bookmarkStart w:id="6" w:name="P1590"/>
      <w:bookmarkStart w:id="7" w:name="P1591"/>
      <w:bookmarkStart w:id="8" w:name="P1598"/>
      <w:bookmarkStart w:id="9" w:name="P1599"/>
      <w:bookmarkStart w:id="10" w:name="P1610"/>
      <w:bookmarkStart w:id="11" w:name="P1615"/>
      <w:bookmarkStart w:id="12" w:name="P1626"/>
      <w:bookmarkStart w:id="13" w:name="P1629"/>
      <w:bookmarkStart w:id="14" w:name="P1636"/>
      <w:bookmarkStart w:id="15" w:name="P1651"/>
      <w:bookmarkStart w:id="16" w:name="P1673"/>
      <w:bookmarkStart w:id="17" w:name="P1680"/>
      <w:bookmarkStart w:id="18" w:name="P1701"/>
      <w:bookmarkStart w:id="19" w:name="P1705"/>
      <w:bookmarkStart w:id="20" w:name="P1709"/>
      <w:bookmarkStart w:id="21" w:name="P1714"/>
      <w:bookmarkStart w:id="22" w:name="P1719"/>
      <w:bookmarkStart w:id="23" w:name="P110"/>
      <w:bookmarkStart w:id="24" w:name="P47"/>
      <w:bookmarkStart w:id="25" w:name="P53"/>
      <w:bookmarkStart w:id="26" w:name="P56"/>
      <w:bookmarkStart w:id="27" w:name="P58"/>
      <w:bookmarkStart w:id="28" w:name="P59"/>
      <w:bookmarkStart w:id="29" w:name="P62"/>
      <w:bookmarkStart w:id="30" w:name="P119"/>
      <w:bookmarkStart w:id="31" w:name="P12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proofErr w:type="gramStart"/>
      <w:r w:rsidRPr="00D2744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  <w:proofErr w:type="gramEnd"/>
    </w:p>
    <w:sectPr w:rsidR="00446B92" w:rsidRPr="00D2744C" w:rsidSect="001D1BE9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89C08" w14:textId="77777777" w:rsidR="005259BB" w:rsidRDefault="005259BB">
      <w:pPr>
        <w:spacing w:after="0" w:line="240" w:lineRule="auto"/>
      </w:pPr>
      <w:r>
        <w:separator/>
      </w:r>
    </w:p>
  </w:endnote>
  <w:endnote w:type="continuationSeparator" w:id="0">
    <w:p w14:paraId="73354602" w14:textId="77777777" w:rsidR="005259BB" w:rsidRDefault="0052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0A695" w14:textId="77777777" w:rsidR="005259BB" w:rsidRDefault="005259BB">
      <w:pPr>
        <w:spacing w:after="0" w:line="240" w:lineRule="auto"/>
      </w:pPr>
      <w:r>
        <w:separator/>
      </w:r>
    </w:p>
  </w:footnote>
  <w:footnote w:type="continuationSeparator" w:id="0">
    <w:p w14:paraId="767D70A8" w14:textId="77777777" w:rsidR="005259BB" w:rsidRDefault="0052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ABF3" w14:textId="77777777" w:rsidR="00D70E5D" w:rsidRPr="00964D4D" w:rsidRDefault="00446B92">
    <w:pPr>
      <w:pStyle w:val="a3"/>
      <w:jc w:val="center"/>
      <w:rPr>
        <w:rFonts w:ascii="Times New Roman" w:hAnsi="Times New Roman"/>
        <w:sz w:val="24"/>
        <w:szCs w:val="24"/>
      </w:rPr>
    </w:pPr>
    <w:r w:rsidRPr="00964D4D">
      <w:rPr>
        <w:rFonts w:ascii="Times New Roman" w:hAnsi="Times New Roman"/>
        <w:sz w:val="24"/>
        <w:szCs w:val="24"/>
      </w:rPr>
      <w:fldChar w:fldCharType="begin"/>
    </w:r>
    <w:r w:rsidRPr="00964D4D">
      <w:rPr>
        <w:rFonts w:ascii="Times New Roman" w:hAnsi="Times New Roman"/>
        <w:sz w:val="24"/>
        <w:szCs w:val="24"/>
      </w:rPr>
      <w:instrText>PAGE   \* MERGEFORMAT</w:instrText>
    </w:r>
    <w:r w:rsidRPr="00964D4D">
      <w:rPr>
        <w:rFonts w:ascii="Times New Roman" w:hAnsi="Times New Roman"/>
        <w:sz w:val="24"/>
        <w:szCs w:val="24"/>
      </w:rPr>
      <w:fldChar w:fldCharType="separate"/>
    </w:r>
    <w:r w:rsidR="00D17CB3">
      <w:rPr>
        <w:rFonts w:ascii="Times New Roman" w:hAnsi="Times New Roman"/>
        <w:noProof/>
        <w:sz w:val="24"/>
        <w:szCs w:val="24"/>
      </w:rPr>
      <w:t>4</w:t>
    </w:r>
    <w:r w:rsidRPr="00964D4D">
      <w:rPr>
        <w:rFonts w:ascii="Times New Roman" w:hAnsi="Times New Roman"/>
        <w:sz w:val="24"/>
        <w:szCs w:val="24"/>
      </w:rPr>
      <w:fldChar w:fldCharType="end"/>
    </w:r>
  </w:p>
  <w:p w14:paraId="63997DB7" w14:textId="77777777" w:rsidR="00D70E5D" w:rsidRDefault="00D17C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2"/>
    <w:rsid w:val="00446B92"/>
    <w:rsid w:val="005259BB"/>
    <w:rsid w:val="00D17CB3"/>
    <w:rsid w:val="00D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5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46B9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B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46B9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7B702F424CBE09EC9ABE00AAE720B46D054D0C0BB8CA5B2C22D3401C9183A3BC674E226577C99DFAFD9B02D5FD0154261FEDC4BFBBC1zCD7H" TargetMode="External"/><Relationship Id="rId13" Type="http://schemas.openxmlformats.org/officeDocument/2006/relationships/hyperlink" Target="consultantplus://offline/ref=5AE96B7D8CF59A7C5D5E81803300921B034BB3A079BE3168E542BBEF9DD33D10F8747775871E2FF8ED7D710948D119180B38415969EA2784A853E9r4A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4DB516977BC54804E24788E22B101A667349F56AB7665DBE3421D17B17C7BF9EB3C62A9024A3DBE9B0E6CDDA28AAk1cBH" TargetMode="External"/><Relationship Id="rId12" Type="http://schemas.openxmlformats.org/officeDocument/2006/relationships/hyperlink" Target="consultantplus://offline/ref=5AE96B7D8CF59A7C5D5E81803300921B034BB3A079BE3168E542BBEF9DD33D10F8747775871E2FF8ED7D700A48D119180B38415969EA2784A853E9r4A7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E96B7D8CF59A7C5D5E81803300921B034BB3A079BE3168E542BBEF9DD33D10F8747775871E2FF8ED7D710848D119180B38415969EA2784A853E9r4A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E96B7D8CF59A7C5D5E81803300921B034BB3A079BE3168E542BBEF9DD33D10F8747775871E2FF8ED7D700A48D119180B38415969EA2784A853E9r4A7D" TargetMode="External"/><Relationship Id="rId10" Type="http://schemas.openxmlformats.org/officeDocument/2006/relationships/hyperlink" Target="consultantplus://offline/ref=5AE96B7D8CF59A7C5D5E81803300921B034BB3A079BE3168E542BBEF9DD33D10F8747775871E2FF8ED7D710948D119180B38415969EA2784A853E9r4A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7B702F424CBE09EC9ABE00AAE720B46D06410F08B8CA5B2C22D3401C9183A3BC674E226577CE9BFAFD9B02D5FD0154261FEDC4BFBBC1zCD7H" TargetMode="External"/><Relationship Id="rId14" Type="http://schemas.openxmlformats.org/officeDocument/2006/relationships/hyperlink" Target="consultantplus://offline/ref=5AE96B7D8CF59A7C5D5E81803300921B034BB3A079BE3168E542BBEF9DD33D10F8747775871E2FF8ED7D710848D119180B38415969EA2784A853E9r4A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Новоторженцев Константин</dc:creator>
  <cp:lastModifiedBy>Владелец</cp:lastModifiedBy>
  <cp:revision>3</cp:revision>
  <cp:lastPrinted>2020-07-24T03:18:00Z</cp:lastPrinted>
  <dcterms:created xsi:type="dcterms:W3CDTF">2020-07-24T03:19:00Z</dcterms:created>
  <dcterms:modified xsi:type="dcterms:W3CDTF">2020-07-24T07:46:00Z</dcterms:modified>
</cp:coreProperties>
</file>